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E17B6" w14:textId="77777777" w:rsidR="00406F73" w:rsidRDefault="00406F73" w:rsidP="00571296">
      <w:pPr>
        <w:spacing w:line="276" w:lineRule="auto"/>
        <w:jc w:val="center"/>
        <w:rPr>
          <w:b/>
        </w:rPr>
      </w:pPr>
    </w:p>
    <w:p w14:paraId="78405F28" w14:textId="344FD673" w:rsidR="00406F73" w:rsidRPr="00346DEE" w:rsidRDefault="00553FD8" w:rsidP="00346DEE">
      <w:pPr>
        <w:spacing w:line="276" w:lineRule="auto"/>
        <w:jc w:val="right"/>
      </w:pPr>
      <w:r>
        <w:t>Annex 1</w:t>
      </w:r>
      <w:bookmarkStart w:id="0" w:name="_GoBack"/>
      <w:bookmarkEnd w:id="0"/>
    </w:p>
    <w:p w14:paraId="5B46DB4D" w14:textId="610F5992" w:rsidR="00346DEE" w:rsidRPr="00346DEE" w:rsidRDefault="00346DEE" w:rsidP="00346DEE">
      <w:pPr>
        <w:spacing w:line="276" w:lineRule="auto"/>
        <w:jc w:val="right"/>
      </w:pPr>
      <w:r w:rsidRPr="00346DEE">
        <w:t>to the Procurement Conditions</w:t>
      </w:r>
    </w:p>
    <w:p w14:paraId="0D49B722" w14:textId="77777777" w:rsidR="00346DEE" w:rsidRPr="00346DEE" w:rsidRDefault="00346DEE" w:rsidP="00346DEE">
      <w:pPr>
        <w:spacing w:line="276" w:lineRule="auto"/>
        <w:jc w:val="right"/>
      </w:pPr>
    </w:p>
    <w:p w14:paraId="1A5B9AAE" w14:textId="38836EE5" w:rsidR="009F6408" w:rsidRPr="00346DEE" w:rsidRDefault="008F30FF" w:rsidP="00346DEE">
      <w:pPr>
        <w:spacing w:line="276" w:lineRule="auto"/>
        <w:jc w:val="center"/>
      </w:pPr>
      <w:r w:rsidRPr="00346DEE">
        <w:t xml:space="preserve">TECHNICAL SPECIFICATION OF A PAPER DETECTOR TO DETECT CHEMICAL WARFARE AGENTS </w:t>
      </w:r>
    </w:p>
    <w:p w14:paraId="1A5B9AAF" w14:textId="77777777" w:rsidR="00384776" w:rsidRDefault="00384776" w:rsidP="00384776">
      <w:pPr>
        <w:jc w:val="center"/>
        <w:rPr>
          <w:b/>
        </w:rPr>
      </w:pPr>
    </w:p>
    <w:p w14:paraId="799DBDC0" w14:textId="77777777" w:rsidR="00FF580F" w:rsidRDefault="00FF580F" w:rsidP="00384776">
      <w:pPr>
        <w:jc w:val="center"/>
        <w:rPr>
          <w:b/>
        </w:rPr>
      </w:pPr>
    </w:p>
    <w:p w14:paraId="1A5B9AB1" w14:textId="0E61E84F" w:rsidR="00384776" w:rsidRDefault="00506ED0" w:rsidP="00F45F93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fi-FI"/>
        </w:rPr>
      </w:pPr>
      <w:r w:rsidRPr="00506ED0">
        <w:rPr>
          <w:rFonts w:ascii="Times New Roman" w:hAnsi="Times New Roman"/>
          <w:color w:val="000000"/>
          <w:sz w:val="24"/>
          <w:szCs w:val="24"/>
          <w:lang w:val="en-GB"/>
        </w:rPr>
        <w:t xml:space="preserve">Paper </w:t>
      </w:r>
      <w:r>
        <w:rPr>
          <w:rFonts w:ascii="Times New Roman" w:hAnsi="Times New Roman"/>
          <w:color w:val="000000"/>
          <w:sz w:val="24"/>
          <w:szCs w:val="24"/>
          <w:lang w:val="en-GB"/>
        </w:rPr>
        <w:t>detector</w:t>
      </w:r>
      <w:r w:rsidRPr="00506ED0">
        <w:rPr>
          <w:rFonts w:ascii="Times New Roman" w:hAnsi="Times New Roman"/>
          <w:color w:val="000000"/>
          <w:sz w:val="24"/>
          <w:szCs w:val="24"/>
          <w:lang w:val="en-GB"/>
        </w:rPr>
        <w:t xml:space="preserve"> (hereinafter referred to as the </w:t>
      </w:r>
      <w:r>
        <w:rPr>
          <w:rFonts w:ascii="Times New Roman" w:hAnsi="Times New Roman"/>
          <w:color w:val="000000"/>
          <w:sz w:val="24"/>
          <w:szCs w:val="24"/>
          <w:lang w:val="en-GB"/>
        </w:rPr>
        <w:t>detector</w:t>
      </w:r>
      <w:r w:rsidRPr="00506ED0">
        <w:rPr>
          <w:rFonts w:ascii="Times New Roman" w:hAnsi="Times New Roman"/>
          <w:color w:val="000000"/>
          <w:sz w:val="24"/>
          <w:szCs w:val="24"/>
          <w:lang w:val="en-GB"/>
        </w:rPr>
        <w:t xml:space="preserve">) is intended </w:t>
      </w:r>
      <w:r>
        <w:rPr>
          <w:rFonts w:ascii="Times New Roman" w:hAnsi="Times New Roman"/>
          <w:color w:val="000000"/>
          <w:sz w:val="24"/>
          <w:szCs w:val="24"/>
          <w:lang w:val="en-GB"/>
        </w:rPr>
        <w:t>to</w:t>
      </w:r>
      <w:r w:rsidRPr="00506ED0">
        <w:rPr>
          <w:rFonts w:ascii="Times New Roman" w:hAnsi="Times New Roman"/>
          <w:color w:val="000000"/>
          <w:sz w:val="24"/>
          <w:szCs w:val="24"/>
          <w:lang w:val="en-GB"/>
        </w:rPr>
        <w:t xml:space="preserve"> detect</w:t>
      </w:r>
      <w:r>
        <w:rPr>
          <w:rFonts w:ascii="Times New Roman" w:hAnsi="Times New Roman"/>
          <w:color w:val="000000"/>
          <w:sz w:val="24"/>
          <w:szCs w:val="24"/>
          <w:lang w:val="en-GB"/>
        </w:rPr>
        <w:t xml:space="preserve"> the presence </w:t>
      </w:r>
      <w:r w:rsidRPr="00506ED0">
        <w:rPr>
          <w:rFonts w:ascii="Times New Roman" w:hAnsi="Times New Roman"/>
          <w:color w:val="000000"/>
          <w:sz w:val="24"/>
          <w:szCs w:val="24"/>
          <w:lang w:val="en-GB"/>
        </w:rPr>
        <w:t xml:space="preserve">of dispersed </w:t>
      </w:r>
      <w:r>
        <w:rPr>
          <w:rFonts w:ascii="Times New Roman" w:hAnsi="Times New Roman"/>
          <w:color w:val="000000"/>
          <w:sz w:val="24"/>
          <w:szCs w:val="24"/>
          <w:lang w:val="en-GB"/>
        </w:rPr>
        <w:t xml:space="preserve">chemical </w:t>
      </w:r>
      <w:r w:rsidR="00DA6416">
        <w:rPr>
          <w:rFonts w:ascii="Times New Roman" w:hAnsi="Times New Roman"/>
          <w:color w:val="000000"/>
          <w:sz w:val="24"/>
          <w:szCs w:val="24"/>
          <w:lang w:val="en-GB"/>
        </w:rPr>
        <w:t>warfare</w:t>
      </w:r>
      <w:r w:rsidR="00DA6416" w:rsidRPr="00506ED0">
        <w:rPr>
          <w:rFonts w:ascii="Times New Roman" w:hAnsi="Times New Roman"/>
          <w:color w:val="000000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GB"/>
        </w:rPr>
        <w:t>agents</w:t>
      </w:r>
      <w:r w:rsidRPr="00506ED0">
        <w:rPr>
          <w:rFonts w:ascii="Times New Roman" w:hAnsi="Times New Roman"/>
          <w:color w:val="000000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GB"/>
        </w:rPr>
        <w:t xml:space="preserve">of </w:t>
      </w:r>
      <w:r w:rsidR="00653CDB">
        <w:rPr>
          <w:rFonts w:ascii="Times New Roman" w:hAnsi="Times New Roman"/>
          <w:color w:val="000000"/>
          <w:sz w:val="24"/>
          <w:szCs w:val="24"/>
          <w:lang w:val="en-GB"/>
        </w:rPr>
        <w:t>groups</w:t>
      </w:r>
      <w:r>
        <w:rPr>
          <w:rFonts w:ascii="Times New Roman" w:hAnsi="Times New Roman"/>
          <w:color w:val="000000"/>
          <w:sz w:val="24"/>
          <w:szCs w:val="24"/>
          <w:lang w:val="en-GB"/>
        </w:rPr>
        <w:t xml:space="preserve"> </w:t>
      </w:r>
      <w:r w:rsidRPr="00506ED0">
        <w:rPr>
          <w:rFonts w:ascii="Times New Roman" w:hAnsi="Times New Roman"/>
          <w:color w:val="000000"/>
          <w:sz w:val="24"/>
          <w:szCs w:val="24"/>
          <w:lang w:val="en-GB"/>
        </w:rPr>
        <w:t>G, V and H in a liquid aggregate state</w:t>
      </w:r>
      <w:r w:rsidR="001B0533">
        <w:rPr>
          <w:rFonts w:ascii="Times New Roman" w:hAnsi="Times New Roman"/>
          <w:color w:val="000000"/>
          <w:sz w:val="24"/>
          <w:szCs w:val="24"/>
        </w:rPr>
        <w:t>.</w:t>
      </w:r>
    </w:p>
    <w:p w14:paraId="517A5B36" w14:textId="20029D27" w:rsidR="009E4878" w:rsidRPr="001C37B6" w:rsidRDefault="00DA6416" w:rsidP="009E4878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fi-FI"/>
        </w:rPr>
      </w:pPr>
      <w:r w:rsidRPr="00DA6416">
        <w:rPr>
          <w:rFonts w:ascii="Times New Roman" w:hAnsi="Times New Roman"/>
          <w:color w:val="000000"/>
          <w:sz w:val="24"/>
          <w:szCs w:val="24"/>
          <w:lang w:val="en-GB"/>
        </w:rPr>
        <w:t xml:space="preserve">The detection of chemical warfare agents </w:t>
      </w:r>
      <w:r w:rsidR="00186965">
        <w:rPr>
          <w:rFonts w:ascii="Times New Roman" w:hAnsi="Times New Roman"/>
          <w:color w:val="000000"/>
          <w:sz w:val="24"/>
          <w:szCs w:val="24"/>
          <w:lang w:val="en-GB"/>
        </w:rPr>
        <w:t xml:space="preserve">groups </w:t>
      </w:r>
      <w:r w:rsidRPr="00DA6416">
        <w:rPr>
          <w:rFonts w:ascii="Times New Roman" w:hAnsi="Times New Roman"/>
          <w:color w:val="000000"/>
          <w:sz w:val="24"/>
          <w:szCs w:val="24"/>
          <w:lang w:val="en-GB"/>
        </w:rPr>
        <w:t>shall be based on the change in colour on a paper sheet following a chemical reaction when droplets of a liquid chemical warfare agent fall on it</w:t>
      </w:r>
      <w:r w:rsidR="009E4878">
        <w:rPr>
          <w:rFonts w:ascii="Times New Roman" w:hAnsi="Times New Roman"/>
          <w:color w:val="000000"/>
          <w:sz w:val="24"/>
          <w:szCs w:val="24"/>
        </w:rPr>
        <w:t>.</w:t>
      </w:r>
    </w:p>
    <w:p w14:paraId="580459E5" w14:textId="10AC04F6" w:rsidR="001C37B6" w:rsidRPr="005A0FC2" w:rsidRDefault="00DA6416" w:rsidP="009E4878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fi-FI"/>
        </w:rPr>
      </w:pPr>
      <w:r w:rsidRPr="00DA6416">
        <w:rPr>
          <w:rFonts w:ascii="Times New Roman" w:hAnsi="Times New Roman"/>
          <w:color w:val="000000"/>
          <w:sz w:val="24"/>
          <w:szCs w:val="24"/>
          <w:lang w:val="en-GB"/>
        </w:rPr>
        <w:t xml:space="preserve">The paper sheets of the </w:t>
      </w:r>
      <w:r w:rsidR="002C3E24">
        <w:rPr>
          <w:rFonts w:ascii="Times New Roman" w:hAnsi="Times New Roman"/>
          <w:color w:val="000000"/>
          <w:sz w:val="24"/>
          <w:szCs w:val="24"/>
          <w:lang w:val="en-GB"/>
        </w:rPr>
        <w:t>detector</w:t>
      </w:r>
      <w:r w:rsidRPr="00DA6416">
        <w:rPr>
          <w:rFonts w:ascii="Times New Roman" w:hAnsi="Times New Roman"/>
          <w:color w:val="000000"/>
          <w:sz w:val="24"/>
          <w:szCs w:val="24"/>
          <w:lang w:val="en-GB"/>
        </w:rPr>
        <w:t xml:space="preserve"> should turn green when exposed to V </w:t>
      </w:r>
      <w:r w:rsidR="00186965">
        <w:rPr>
          <w:rFonts w:ascii="Times New Roman" w:hAnsi="Times New Roman"/>
          <w:color w:val="000000"/>
          <w:sz w:val="24"/>
          <w:szCs w:val="24"/>
          <w:lang w:val="en-GB"/>
        </w:rPr>
        <w:t>group</w:t>
      </w:r>
      <w:r w:rsidRPr="00DA6416">
        <w:rPr>
          <w:rFonts w:ascii="Times New Roman" w:hAnsi="Times New Roman"/>
          <w:color w:val="000000"/>
          <w:sz w:val="24"/>
          <w:szCs w:val="24"/>
          <w:lang w:val="en-GB"/>
        </w:rPr>
        <w:t xml:space="preserve"> substances, red by H </w:t>
      </w:r>
      <w:r w:rsidR="00186965">
        <w:rPr>
          <w:rFonts w:ascii="Times New Roman" w:hAnsi="Times New Roman"/>
          <w:color w:val="000000"/>
          <w:sz w:val="24"/>
          <w:szCs w:val="24"/>
          <w:lang w:val="en-GB"/>
        </w:rPr>
        <w:t>group</w:t>
      </w:r>
      <w:r w:rsidRPr="00DA6416">
        <w:rPr>
          <w:rFonts w:ascii="Times New Roman" w:hAnsi="Times New Roman"/>
          <w:color w:val="000000"/>
          <w:sz w:val="24"/>
          <w:szCs w:val="24"/>
          <w:lang w:val="en-GB"/>
        </w:rPr>
        <w:t xml:space="preserve"> substances and yellow by G </w:t>
      </w:r>
      <w:r w:rsidR="00186965">
        <w:rPr>
          <w:rFonts w:ascii="Times New Roman" w:hAnsi="Times New Roman"/>
          <w:color w:val="000000"/>
          <w:sz w:val="24"/>
          <w:szCs w:val="24"/>
          <w:lang w:val="en-GB"/>
        </w:rPr>
        <w:t>group</w:t>
      </w:r>
      <w:r w:rsidRPr="00DA6416">
        <w:rPr>
          <w:rFonts w:ascii="Times New Roman" w:hAnsi="Times New Roman"/>
          <w:color w:val="000000"/>
          <w:sz w:val="24"/>
          <w:szCs w:val="24"/>
          <w:lang w:val="en-GB"/>
        </w:rPr>
        <w:t xml:space="preserve"> substances</w:t>
      </w:r>
      <w:r w:rsidR="005A0FC2">
        <w:rPr>
          <w:rFonts w:ascii="Times New Roman" w:hAnsi="Times New Roman"/>
          <w:color w:val="000000"/>
          <w:sz w:val="24"/>
          <w:szCs w:val="24"/>
        </w:rPr>
        <w:t>.</w:t>
      </w:r>
    </w:p>
    <w:p w14:paraId="6D2950B4" w14:textId="769E043E" w:rsidR="005A0FC2" w:rsidRPr="002C3E24" w:rsidRDefault="002C3E24" w:rsidP="009E4878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color w:val="000000"/>
          <w:sz w:val="24"/>
          <w:szCs w:val="24"/>
          <w:lang w:val="en-GB"/>
        </w:rPr>
        <w:t>T</w:t>
      </w:r>
      <w:r w:rsidRPr="002C3E24">
        <w:rPr>
          <w:rFonts w:ascii="Times New Roman" w:hAnsi="Times New Roman"/>
          <w:color w:val="000000"/>
          <w:sz w:val="24"/>
          <w:szCs w:val="24"/>
          <w:lang w:val="en-GB"/>
        </w:rPr>
        <w:t>he detector shall contain instructions for using the detector, as well as the date of manufacture and expire date of the detector</w:t>
      </w:r>
      <w:r w:rsidR="00E41FE1" w:rsidRPr="002C3E24">
        <w:rPr>
          <w:rFonts w:ascii="Times New Roman" w:hAnsi="Times New Roman"/>
          <w:color w:val="000000"/>
          <w:sz w:val="24"/>
          <w:szCs w:val="24"/>
          <w:lang w:val="en-GB"/>
        </w:rPr>
        <w:t>.</w:t>
      </w:r>
    </w:p>
    <w:p w14:paraId="3C015682" w14:textId="1546A231" w:rsidR="00E41FE1" w:rsidRPr="002C3E24" w:rsidRDefault="002C3E24" w:rsidP="009E4878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en-GB"/>
        </w:rPr>
      </w:pPr>
      <w:r w:rsidRPr="002C3E24">
        <w:rPr>
          <w:rFonts w:ascii="Times New Roman" w:hAnsi="Times New Roman"/>
          <w:color w:val="000000"/>
          <w:sz w:val="24"/>
          <w:szCs w:val="24"/>
          <w:lang w:val="en-GB"/>
        </w:rPr>
        <w:t xml:space="preserve">The paper sheets of the detector </w:t>
      </w:r>
      <w:r w:rsidR="00470917">
        <w:rPr>
          <w:rFonts w:ascii="Times New Roman" w:hAnsi="Times New Roman"/>
          <w:color w:val="000000"/>
          <w:sz w:val="24"/>
          <w:szCs w:val="24"/>
          <w:lang w:val="en-GB"/>
        </w:rPr>
        <w:t>shall</w:t>
      </w:r>
      <w:r w:rsidRPr="002C3E24">
        <w:rPr>
          <w:rFonts w:ascii="Times New Roman" w:hAnsi="Times New Roman"/>
          <w:color w:val="000000"/>
          <w:sz w:val="24"/>
          <w:szCs w:val="24"/>
          <w:lang w:val="en-GB"/>
        </w:rPr>
        <w:t xml:space="preserve"> be perforated </w:t>
      </w:r>
      <w:r w:rsidR="00470917">
        <w:rPr>
          <w:rFonts w:ascii="Times New Roman" w:hAnsi="Times New Roman"/>
          <w:color w:val="000000"/>
          <w:sz w:val="24"/>
          <w:szCs w:val="24"/>
          <w:lang w:val="en-GB"/>
        </w:rPr>
        <w:t xml:space="preserve">or stapled </w:t>
      </w:r>
      <w:r w:rsidRPr="002C3E24">
        <w:rPr>
          <w:rFonts w:ascii="Times New Roman" w:hAnsi="Times New Roman"/>
          <w:color w:val="000000"/>
          <w:sz w:val="24"/>
          <w:szCs w:val="24"/>
          <w:lang w:val="en-GB"/>
        </w:rPr>
        <w:t>into a booklet with at least 10 paper sheets</w:t>
      </w:r>
      <w:r w:rsidR="00E41FE1" w:rsidRPr="002C3E24">
        <w:rPr>
          <w:rFonts w:ascii="Times New Roman" w:hAnsi="Times New Roman"/>
          <w:color w:val="000000"/>
          <w:sz w:val="24"/>
          <w:szCs w:val="24"/>
          <w:lang w:val="en-GB"/>
        </w:rPr>
        <w:t>.</w:t>
      </w:r>
    </w:p>
    <w:p w14:paraId="2FB9D8C9" w14:textId="50C463A3" w:rsidR="00E41FE1" w:rsidRPr="00470917" w:rsidRDefault="00470917" w:rsidP="009E4878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en-GB"/>
        </w:rPr>
      </w:pPr>
      <w:r w:rsidRPr="00470917">
        <w:rPr>
          <w:rFonts w:ascii="Times New Roman" w:hAnsi="Times New Roman"/>
          <w:color w:val="000000"/>
          <w:sz w:val="24"/>
          <w:szCs w:val="24"/>
          <w:lang w:val="en-GB"/>
        </w:rPr>
        <w:t xml:space="preserve">The paper sheets of the detector shall be </w:t>
      </w:r>
      <w:r w:rsidR="00406F73">
        <w:rPr>
          <w:rFonts w:ascii="Times New Roman" w:hAnsi="Times New Roman"/>
          <w:color w:val="000000"/>
          <w:sz w:val="24"/>
          <w:szCs w:val="24"/>
          <w:lang w:val="en-GB"/>
        </w:rPr>
        <w:t xml:space="preserve">designed to be </w:t>
      </w:r>
      <w:r w:rsidRPr="00470917">
        <w:rPr>
          <w:rFonts w:ascii="Times New Roman" w:hAnsi="Times New Roman"/>
          <w:color w:val="000000"/>
          <w:sz w:val="24"/>
          <w:szCs w:val="24"/>
          <w:lang w:val="en-GB"/>
        </w:rPr>
        <w:t>affixed</w:t>
      </w:r>
      <w:r w:rsidR="00E41FE1" w:rsidRPr="00470917">
        <w:rPr>
          <w:rFonts w:ascii="Times New Roman" w:hAnsi="Times New Roman"/>
          <w:color w:val="000000"/>
          <w:sz w:val="24"/>
          <w:szCs w:val="24"/>
          <w:lang w:val="en-GB"/>
        </w:rPr>
        <w:t xml:space="preserve"> </w:t>
      </w:r>
      <w:r w:rsidRPr="00470917">
        <w:rPr>
          <w:rFonts w:ascii="Times New Roman" w:hAnsi="Times New Roman"/>
          <w:color w:val="000000"/>
          <w:sz w:val="24"/>
          <w:szCs w:val="24"/>
          <w:lang w:val="en-GB"/>
        </w:rPr>
        <w:t xml:space="preserve">to </w:t>
      </w:r>
      <w:r w:rsidR="00406F73">
        <w:rPr>
          <w:rFonts w:ascii="Times New Roman" w:hAnsi="Times New Roman"/>
          <w:color w:val="000000"/>
          <w:sz w:val="24"/>
          <w:szCs w:val="24"/>
          <w:lang w:val="en-GB"/>
        </w:rPr>
        <w:t xml:space="preserve">a </w:t>
      </w:r>
      <w:r w:rsidRPr="00470917">
        <w:rPr>
          <w:rFonts w:ascii="Times New Roman" w:hAnsi="Times New Roman"/>
          <w:color w:val="000000"/>
          <w:sz w:val="24"/>
          <w:szCs w:val="24"/>
          <w:lang w:val="en-GB"/>
        </w:rPr>
        <w:t>different surfaces</w:t>
      </w:r>
      <w:r w:rsidR="00E41FE1" w:rsidRPr="00470917">
        <w:rPr>
          <w:rFonts w:ascii="Times New Roman" w:hAnsi="Times New Roman"/>
          <w:color w:val="000000"/>
          <w:sz w:val="24"/>
          <w:szCs w:val="24"/>
          <w:lang w:val="en-GB"/>
        </w:rPr>
        <w:t xml:space="preserve"> (</w:t>
      </w:r>
      <w:r w:rsidRPr="00470917">
        <w:rPr>
          <w:rFonts w:ascii="Times New Roman" w:hAnsi="Times New Roman"/>
          <w:color w:val="000000"/>
          <w:sz w:val="24"/>
          <w:szCs w:val="24"/>
          <w:lang w:val="en-GB"/>
        </w:rPr>
        <w:t>metal</w:t>
      </w:r>
      <w:r w:rsidR="00E41FE1" w:rsidRPr="00470917">
        <w:rPr>
          <w:rFonts w:ascii="Times New Roman" w:hAnsi="Times New Roman"/>
          <w:color w:val="000000"/>
          <w:sz w:val="24"/>
          <w:szCs w:val="24"/>
          <w:lang w:val="en-GB"/>
        </w:rPr>
        <w:t xml:space="preserve">, </w:t>
      </w:r>
      <w:r w:rsidRPr="00470917">
        <w:rPr>
          <w:rFonts w:ascii="Times New Roman" w:hAnsi="Times New Roman"/>
          <w:color w:val="000000"/>
          <w:sz w:val="24"/>
          <w:szCs w:val="24"/>
          <w:lang w:val="en-GB"/>
        </w:rPr>
        <w:t>wood</w:t>
      </w:r>
      <w:r w:rsidR="00E41FE1" w:rsidRPr="00470917">
        <w:rPr>
          <w:rFonts w:ascii="Times New Roman" w:hAnsi="Times New Roman"/>
          <w:color w:val="000000"/>
          <w:sz w:val="24"/>
          <w:szCs w:val="24"/>
          <w:lang w:val="en-GB"/>
        </w:rPr>
        <w:t xml:space="preserve">, </w:t>
      </w:r>
      <w:r w:rsidRPr="00470917">
        <w:rPr>
          <w:rFonts w:ascii="Times New Roman" w:hAnsi="Times New Roman"/>
          <w:color w:val="000000"/>
          <w:sz w:val="24"/>
          <w:szCs w:val="24"/>
          <w:lang w:val="en-GB"/>
        </w:rPr>
        <w:t>rubber</w:t>
      </w:r>
      <w:r w:rsidR="00E41FE1" w:rsidRPr="00470917">
        <w:rPr>
          <w:rFonts w:ascii="Times New Roman" w:hAnsi="Times New Roman"/>
          <w:color w:val="000000"/>
          <w:sz w:val="24"/>
          <w:szCs w:val="24"/>
          <w:lang w:val="en-GB"/>
        </w:rPr>
        <w:t xml:space="preserve">, </w:t>
      </w:r>
      <w:r w:rsidRPr="00470917">
        <w:rPr>
          <w:rFonts w:ascii="Times New Roman" w:hAnsi="Times New Roman"/>
          <w:color w:val="000000"/>
          <w:sz w:val="24"/>
          <w:szCs w:val="24"/>
          <w:lang w:val="en-GB"/>
        </w:rPr>
        <w:t>fabric</w:t>
      </w:r>
      <w:r w:rsidR="00E41FE1" w:rsidRPr="00470917">
        <w:rPr>
          <w:rFonts w:ascii="Times New Roman" w:hAnsi="Times New Roman"/>
          <w:color w:val="000000"/>
          <w:sz w:val="24"/>
          <w:szCs w:val="24"/>
          <w:lang w:val="en-GB"/>
        </w:rPr>
        <w:t xml:space="preserve">, </w:t>
      </w:r>
      <w:r w:rsidRPr="00470917">
        <w:rPr>
          <w:rFonts w:ascii="Times New Roman" w:hAnsi="Times New Roman"/>
          <w:color w:val="000000"/>
          <w:sz w:val="24"/>
          <w:szCs w:val="24"/>
          <w:lang w:val="en-GB"/>
        </w:rPr>
        <w:t>plastic, etc.)</w:t>
      </w:r>
      <w:r w:rsidR="00E41FE1" w:rsidRPr="00470917">
        <w:rPr>
          <w:rFonts w:ascii="Times New Roman" w:hAnsi="Times New Roman"/>
          <w:color w:val="000000"/>
          <w:sz w:val="24"/>
          <w:szCs w:val="24"/>
          <w:lang w:val="en-GB"/>
        </w:rPr>
        <w:t>.</w:t>
      </w:r>
    </w:p>
    <w:p w14:paraId="78EAB932" w14:textId="42FF7158" w:rsidR="00E41FE1" w:rsidRPr="00261705" w:rsidRDefault="004F2B1F" w:rsidP="009E4878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fi-FI"/>
        </w:rPr>
      </w:pPr>
      <w:r>
        <w:rPr>
          <w:rFonts w:ascii="Times New Roman" w:hAnsi="Times New Roman"/>
          <w:color w:val="000000"/>
          <w:sz w:val="24"/>
          <w:szCs w:val="24"/>
          <w:lang w:val="en-GB"/>
        </w:rPr>
        <w:t>T</w:t>
      </w:r>
      <w:r w:rsidR="00470917" w:rsidRPr="00470917">
        <w:rPr>
          <w:rFonts w:ascii="Times New Roman" w:hAnsi="Times New Roman"/>
          <w:color w:val="000000"/>
          <w:sz w:val="24"/>
          <w:szCs w:val="24"/>
          <w:lang w:val="en-GB"/>
        </w:rPr>
        <w:t xml:space="preserve">he </w:t>
      </w:r>
      <w:r>
        <w:rPr>
          <w:rFonts w:ascii="Times New Roman" w:hAnsi="Times New Roman"/>
          <w:color w:val="000000"/>
          <w:sz w:val="24"/>
          <w:szCs w:val="24"/>
          <w:lang w:val="en-GB"/>
        </w:rPr>
        <w:t>detector</w:t>
      </w:r>
      <w:r w:rsidR="00470917" w:rsidRPr="00470917">
        <w:rPr>
          <w:rFonts w:ascii="Times New Roman" w:hAnsi="Times New Roman"/>
          <w:color w:val="000000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GB"/>
        </w:rPr>
        <w:t xml:space="preserve">shall have a description regarding </w:t>
      </w:r>
      <w:r w:rsidR="00186965">
        <w:rPr>
          <w:rFonts w:ascii="Times New Roman" w:hAnsi="Times New Roman"/>
          <w:color w:val="000000"/>
          <w:sz w:val="24"/>
          <w:szCs w:val="24"/>
          <w:lang w:val="en-GB"/>
        </w:rPr>
        <w:t>the groups</w:t>
      </w:r>
      <w:r w:rsidR="00470917" w:rsidRPr="00470917">
        <w:rPr>
          <w:rFonts w:ascii="Times New Roman" w:hAnsi="Times New Roman"/>
          <w:color w:val="000000"/>
          <w:sz w:val="24"/>
          <w:szCs w:val="24"/>
          <w:lang w:val="en-GB"/>
        </w:rPr>
        <w:t xml:space="preserve"> of chemical </w:t>
      </w:r>
      <w:r>
        <w:rPr>
          <w:rFonts w:ascii="Times New Roman" w:hAnsi="Times New Roman"/>
          <w:color w:val="000000"/>
          <w:sz w:val="24"/>
          <w:szCs w:val="24"/>
          <w:lang w:val="en-GB"/>
        </w:rPr>
        <w:t>warfare agents</w:t>
      </w:r>
      <w:r w:rsidR="00470917" w:rsidRPr="00470917">
        <w:rPr>
          <w:rFonts w:ascii="Times New Roman" w:hAnsi="Times New Roman"/>
          <w:color w:val="000000"/>
          <w:sz w:val="24"/>
          <w:szCs w:val="24"/>
          <w:lang w:val="en-GB"/>
        </w:rPr>
        <w:t xml:space="preserve"> and their </w:t>
      </w:r>
      <w:r>
        <w:rPr>
          <w:rFonts w:ascii="Times New Roman" w:hAnsi="Times New Roman"/>
          <w:color w:val="000000"/>
          <w:sz w:val="24"/>
          <w:szCs w:val="24"/>
          <w:lang w:val="en-GB"/>
        </w:rPr>
        <w:t xml:space="preserve">respective </w:t>
      </w:r>
      <w:r w:rsidR="00470917" w:rsidRPr="00470917">
        <w:rPr>
          <w:rFonts w:ascii="Times New Roman" w:hAnsi="Times New Roman"/>
          <w:color w:val="000000"/>
          <w:sz w:val="24"/>
          <w:szCs w:val="24"/>
          <w:lang w:val="en-GB"/>
        </w:rPr>
        <w:t>colour</w:t>
      </w:r>
      <w:r>
        <w:rPr>
          <w:rFonts w:ascii="Times New Roman" w:hAnsi="Times New Roman"/>
          <w:color w:val="000000"/>
          <w:sz w:val="24"/>
          <w:szCs w:val="24"/>
          <w:lang w:val="en-GB"/>
        </w:rPr>
        <w:t>s</w:t>
      </w:r>
      <w:r w:rsidR="00470917" w:rsidRPr="00470917">
        <w:rPr>
          <w:rFonts w:ascii="Times New Roman" w:hAnsi="Times New Roman"/>
          <w:color w:val="000000"/>
          <w:sz w:val="24"/>
          <w:szCs w:val="24"/>
          <w:lang w:val="en-GB"/>
        </w:rPr>
        <w:t xml:space="preserve">, how the paper sheets are coloured when the corresponding </w:t>
      </w:r>
      <w:r w:rsidR="00186965">
        <w:rPr>
          <w:rFonts w:ascii="Times New Roman" w:hAnsi="Times New Roman"/>
          <w:color w:val="000000"/>
          <w:sz w:val="24"/>
          <w:szCs w:val="24"/>
          <w:lang w:val="en-GB"/>
        </w:rPr>
        <w:t>group</w:t>
      </w:r>
      <w:r w:rsidR="00470917" w:rsidRPr="00470917">
        <w:rPr>
          <w:rFonts w:ascii="Times New Roman" w:hAnsi="Times New Roman"/>
          <w:color w:val="000000"/>
          <w:sz w:val="24"/>
          <w:szCs w:val="24"/>
          <w:lang w:val="en-GB"/>
        </w:rPr>
        <w:t xml:space="preserve"> of </w:t>
      </w:r>
      <w:r>
        <w:rPr>
          <w:rFonts w:ascii="Times New Roman" w:hAnsi="Times New Roman"/>
          <w:color w:val="000000"/>
          <w:sz w:val="24"/>
          <w:szCs w:val="24"/>
          <w:lang w:val="en-GB"/>
        </w:rPr>
        <w:t>agents</w:t>
      </w:r>
      <w:r w:rsidR="00470917" w:rsidRPr="00470917">
        <w:rPr>
          <w:rFonts w:ascii="Times New Roman" w:hAnsi="Times New Roman"/>
          <w:color w:val="000000"/>
          <w:sz w:val="24"/>
          <w:szCs w:val="24"/>
          <w:lang w:val="en-GB"/>
        </w:rPr>
        <w:t xml:space="preserve"> falls on it</w:t>
      </w:r>
      <w:r w:rsidR="00593FD7">
        <w:rPr>
          <w:rFonts w:ascii="Times New Roman" w:hAnsi="Times New Roman"/>
          <w:color w:val="000000"/>
          <w:sz w:val="24"/>
          <w:szCs w:val="24"/>
        </w:rPr>
        <w:t>.</w:t>
      </w:r>
    </w:p>
    <w:p w14:paraId="1225A466" w14:textId="10C930B7" w:rsidR="00261705" w:rsidRPr="00261705" w:rsidRDefault="004F2B1F" w:rsidP="009E4878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fi-FI"/>
        </w:rPr>
      </w:pPr>
      <w:r w:rsidRPr="004F2B1F">
        <w:rPr>
          <w:rFonts w:ascii="Times New Roman" w:hAnsi="Times New Roman"/>
          <w:color w:val="000000"/>
          <w:sz w:val="24"/>
          <w:szCs w:val="24"/>
          <w:lang w:val="en-GB"/>
        </w:rPr>
        <w:t xml:space="preserve">The </w:t>
      </w:r>
      <w:r>
        <w:rPr>
          <w:rFonts w:ascii="Times New Roman" w:hAnsi="Times New Roman"/>
          <w:color w:val="000000"/>
          <w:sz w:val="24"/>
          <w:szCs w:val="24"/>
          <w:lang w:val="en-GB"/>
        </w:rPr>
        <w:t>detector</w:t>
      </w:r>
      <w:r w:rsidRPr="004F2B1F">
        <w:rPr>
          <w:rFonts w:ascii="Times New Roman" w:hAnsi="Times New Roman"/>
          <w:color w:val="000000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GB"/>
        </w:rPr>
        <w:t>shall</w:t>
      </w:r>
      <w:r w:rsidRPr="004F2B1F">
        <w:rPr>
          <w:rFonts w:ascii="Times New Roman" w:hAnsi="Times New Roman"/>
          <w:color w:val="000000"/>
          <w:sz w:val="24"/>
          <w:szCs w:val="24"/>
          <w:lang w:val="en-GB"/>
        </w:rPr>
        <w:t xml:space="preserve"> detect </w:t>
      </w:r>
      <w:r w:rsidR="00E872CA">
        <w:rPr>
          <w:rFonts w:ascii="Times New Roman" w:hAnsi="Times New Roman"/>
          <w:color w:val="000000"/>
          <w:sz w:val="24"/>
          <w:szCs w:val="24"/>
          <w:lang w:val="en-GB"/>
        </w:rPr>
        <w:t xml:space="preserve">the groups of </w:t>
      </w:r>
      <w:r w:rsidRPr="004F2B1F">
        <w:rPr>
          <w:rFonts w:ascii="Times New Roman" w:hAnsi="Times New Roman"/>
          <w:color w:val="000000"/>
          <w:sz w:val="24"/>
          <w:szCs w:val="24"/>
          <w:lang w:val="en-GB"/>
        </w:rPr>
        <w:t>ch</w:t>
      </w:r>
      <w:r w:rsidR="00313AEF">
        <w:rPr>
          <w:rFonts w:ascii="Times New Roman" w:hAnsi="Times New Roman"/>
          <w:color w:val="000000"/>
          <w:sz w:val="24"/>
          <w:szCs w:val="24"/>
          <w:lang w:val="en-GB"/>
        </w:rPr>
        <w:t>emical warfare agents in no more</w:t>
      </w:r>
      <w:r w:rsidRPr="004F2B1F">
        <w:rPr>
          <w:rFonts w:ascii="Times New Roman" w:hAnsi="Times New Roman"/>
          <w:color w:val="000000"/>
          <w:sz w:val="24"/>
          <w:szCs w:val="24"/>
          <w:lang w:val="en-GB"/>
        </w:rPr>
        <w:t xml:space="preserve"> than 45 seconds</w:t>
      </w:r>
      <w:r w:rsidR="00261705">
        <w:rPr>
          <w:rFonts w:ascii="Times New Roman" w:hAnsi="Times New Roman"/>
          <w:color w:val="000000"/>
          <w:sz w:val="24"/>
          <w:szCs w:val="24"/>
        </w:rPr>
        <w:t>.</w:t>
      </w:r>
    </w:p>
    <w:p w14:paraId="78F178D4" w14:textId="21E60976" w:rsidR="00261705" w:rsidRPr="00186965" w:rsidRDefault="00186965" w:rsidP="009E4878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en-GB"/>
        </w:rPr>
      </w:pPr>
      <w:r w:rsidRPr="00186965">
        <w:rPr>
          <w:rFonts w:ascii="Times New Roman" w:hAnsi="Times New Roman"/>
          <w:color w:val="000000"/>
          <w:sz w:val="24"/>
          <w:szCs w:val="24"/>
          <w:lang w:val="en-GB"/>
        </w:rPr>
        <w:t>The detector shall be suitable for use in an environment from at least - 20 °C to at least + 40 °C</w:t>
      </w:r>
      <w:r w:rsidR="00261705" w:rsidRPr="00186965">
        <w:rPr>
          <w:rFonts w:ascii="Times New Roman" w:hAnsi="Times New Roman"/>
          <w:color w:val="000000"/>
          <w:sz w:val="24"/>
          <w:szCs w:val="24"/>
          <w:lang w:val="en-GB"/>
        </w:rPr>
        <w:t>.</w:t>
      </w:r>
    </w:p>
    <w:p w14:paraId="62497FD6" w14:textId="192F5223" w:rsidR="009C628A" w:rsidRPr="00186965" w:rsidRDefault="00186965" w:rsidP="00F45F93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en-GB"/>
        </w:rPr>
      </w:pPr>
      <w:r w:rsidRPr="00186965">
        <w:rPr>
          <w:rFonts w:ascii="Times New Roman" w:hAnsi="Times New Roman"/>
          <w:color w:val="000000"/>
          <w:sz w:val="24"/>
          <w:szCs w:val="24"/>
          <w:lang w:val="en-GB"/>
        </w:rPr>
        <w:t>The paper sheet of the detector shall be at least 60 x 80 mm</w:t>
      </w:r>
      <w:r w:rsidR="00406F73">
        <w:rPr>
          <w:rFonts w:ascii="Times New Roman" w:hAnsi="Times New Roman"/>
          <w:color w:val="000000"/>
          <w:sz w:val="24"/>
          <w:szCs w:val="24"/>
          <w:lang w:val="en-GB"/>
        </w:rPr>
        <w:t xml:space="preserve"> in size</w:t>
      </w:r>
      <w:r w:rsidR="009C628A" w:rsidRPr="00186965">
        <w:rPr>
          <w:rFonts w:ascii="Times New Roman" w:hAnsi="Times New Roman"/>
          <w:color w:val="000000"/>
          <w:sz w:val="24"/>
          <w:szCs w:val="24"/>
          <w:lang w:val="en-GB"/>
        </w:rPr>
        <w:t>.</w:t>
      </w:r>
    </w:p>
    <w:p w14:paraId="65AD2D9B" w14:textId="2ADF5265" w:rsidR="009E4878" w:rsidRPr="002E4BAF" w:rsidRDefault="00186965" w:rsidP="009E4878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fi-FI"/>
        </w:rPr>
      </w:pPr>
      <w:r>
        <w:rPr>
          <w:rFonts w:ascii="Times New Roman" w:hAnsi="Times New Roman"/>
          <w:color w:val="000000"/>
          <w:sz w:val="24"/>
          <w:szCs w:val="24"/>
          <w:lang w:val="en-GB"/>
        </w:rPr>
        <w:t>The detector</w:t>
      </w:r>
      <w:r w:rsidRPr="00186965">
        <w:rPr>
          <w:rFonts w:ascii="Times New Roman" w:hAnsi="Times New Roman"/>
          <w:color w:val="000000"/>
          <w:sz w:val="24"/>
          <w:szCs w:val="24"/>
          <w:lang w:val="en-GB"/>
        </w:rPr>
        <w:t xml:space="preserve"> paper </w:t>
      </w:r>
      <w:r>
        <w:rPr>
          <w:rFonts w:ascii="Times New Roman" w:hAnsi="Times New Roman"/>
          <w:color w:val="000000"/>
          <w:sz w:val="24"/>
          <w:szCs w:val="24"/>
          <w:lang w:val="en-GB"/>
        </w:rPr>
        <w:t>sheets</w:t>
      </w:r>
      <w:r w:rsidRPr="00186965">
        <w:rPr>
          <w:rFonts w:ascii="Times New Roman" w:hAnsi="Times New Roman"/>
          <w:color w:val="000000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GB"/>
        </w:rPr>
        <w:t>shall</w:t>
      </w:r>
      <w:r w:rsidRPr="00186965">
        <w:rPr>
          <w:rFonts w:ascii="Times New Roman" w:hAnsi="Times New Roman"/>
          <w:color w:val="000000"/>
          <w:sz w:val="24"/>
          <w:szCs w:val="24"/>
          <w:lang w:val="en-GB"/>
        </w:rPr>
        <w:t xml:space="preserve"> be easily un</w:t>
      </w:r>
      <w:r>
        <w:rPr>
          <w:rFonts w:ascii="Times New Roman" w:hAnsi="Times New Roman"/>
          <w:color w:val="000000"/>
          <w:sz w:val="24"/>
          <w:szCs w:val="24"/>
          <w:lang w:val="en-GB"/>
        </w:rPr>
        <w:t>packed</w:t>
      </w:r>
      <w:r w:rsidRPr="00186965">
        <w:rPr>
          <w:rFonts w:ascii="Times New Roman" w:hAnsi="Times New Roman"/>
          <w:color w:val="000000"/>
          <w:sz w:val="24"/>
          <w:szCs w:val="24"/>
          <w:lang w:val="en-GB"/>
        </w:rPr>
        <w:t xml:space="preserve">, torn off and attached to various surfaces </w:t>
      </w:r>
      <w:r>
        <w:rPr>
          <w:rFonts w:ascii="Times New Roman" w:hAnsi="Times New Roman"/>
          <w:color w:val="000000"/>
          <w:sz w:val="24"/>
          <w:szCs w:val="24"/>
          <w:lang w:val="en-GB"/>
        </w:rPr>
        <w:t>while wearing</w:t>
      </w:r>
      <w:r w:rsidRPr="00186965">
        <w:rPr>
          <w:rFonts w:ascii="Times New Roman" w:hAnsi="Times New Roman"/>
          <w:color w:val="000000"/>
          <w:sz w:val="24"/>
          <w:szCs w:val="24"/>
          <w:lang w:val="en-GB"/>
        </w:rPr>
        <w:t xml:space="preserve"> protective butyl rubber gloves</w:t>
      </w:r>
      <w:r w:rsidR="009E4878">
        <w:rPr>
          <w:rFonts w:ascii="Times New Roman" w:hAnsi="Times New Roman"/>
          <w:color w:val="000000"/>
          <w:sz w:val="24"/>
          <w:szCs w:val="24"/>
        </w:rPr>
        <w:t>.</w:t>
      </w:r>
    </w:p>
    <w:p w14:paraId="654CA99F" w14:textId="48C5067B" w:rsidR="002E4BAF" w:rsidRPr="005453D0" w:rsidRDefault="005453D0" w:rsidP="00F45F93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en-GB"/>
        </w:rPr>
      </w:pPr>
      <w:r w:rsidRPr="005453D0">
        <w:rPr>
          <w:rFonts w:ascii="Times New Roman" w:hAnsi="Times New Roman"/>
          <w:color w:val="000000"/>
          <w:sz w:val="24"/>
          <w:szCs w:val="24"/>
          <w:lang w:val="en-GB"/>
        </w:rPr>
        <w:t>Each detector shall be individually packed in a waterproof packaging</w:t>
      </w:r>
      <w:r w:rsidR="00015A69" w:rsidRPr="005453D0">
        <w:rPr>
          <w:rFonts w:ascii="Times New Roman" w:hAnsi="Times New Roman"/>
          <w:color w:val="000000"/>
          <w:sz w:val="24"/>
          <w:szCs w:val="24"/>
          <w:lang w:val="en-GB"/>
        </w:rPr>
        <w:t>.</w:t>
      </w:r>
    </w:p>
    <w:p w14:paraId="73FD9650" w14:textId="00E57691" w:rsidR="00583752" w:rsidRPr="00593FD7" w:rsidRDefault="005453D0" w:rsidP="00F45F93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fi-FI"/>
        </w:rPr>
      </w:pPr>
      <w:r w:rsidRPr="005453D0">
        <w:rPr>
          <w:rFonts w:ascii="Times New Roman" w:hAnsi="Times New Roman"/>
          <w:sz w:val="24"/>
          <w:szCs w:val="24"/>
          <w:lang w:val="en-GB"/>
        </w:rPr>
        <w:t xml:space="preserve">The </w:t>
      </w:r>
      <w:r>
        <w:rPr>
          <w:rFonts w:ascii="Times New Roman" w:hAnsi="Times New Roman"/>
          <w:sz w:val="24"/>
          <w:szCs w:val="24"/>
          <w:lang w:val="en-GB"/>
        </w:rPr>
        <w:t>storage</w:t>
      </w:r>
      <w:r w:rsidRPr="005453D0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406F73">
        <w:rPr>
          <w:rFonts w:ascii="Times New Roman" w:hAnsi="Times New Roman"/>
          <w:sz w:val="24"/>
          <w:szCs w:val="24"/>
          <w:lang w:val="en-GB"/>
        </w:rPr>
        <w:t>time</w:t>
      </w:r>
      <w:r w:rsidRPr="005453D0">
        <w:rPr>
          <w:rFonts w:ascii="Times New Roman" w:hAnsi="Times New Roman"/>
          <w:sz w:val="24"/>
          <w:szCs w:val="24"/>
          <w:lang w:val="en-GB"/>
        </w:rPr>
        <w:t xml:space="preserve"> of the </w:t>
      </w:r>
      <w:r w:rsidR="00815118">
        <w:rPr>
          <w:rFonts w:ascii="Times New Roman" w:hAnsi="Times New Roman"/>
          <w:sz w:val="24"/>
          <w:szCs w:val="24"/>
          <w:lang w:val="en-GB"/>
        </w:rPr>
        <w:t>detector</w:t>
      </w:r>
      <w:r w:rsidRPr="005453D0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GB"/>
        </w:rPr>
        <w:t>in a packaging shall</w:t>
      </w:r>
      <w:r w:rsidRPr="005453D0">
        <w:rPr>
          <w:rFonts w:ascii="Times New Roman" w:hAnsi="Times New Roman"/>
          <w:sz w:val="24"/>
          <w:szCs w:val="24"/>
          <w:lang w:val="en-GB"/>
        </w:rPr>
        <w:t xml:space="preserve"> be at least 5 years from the date of delivery</w:t>
      </w:r>
      <w:r w:rsidR="008B331D">
        <w:rPr>
          <w:rFonts w:ascii="Times New Roman" w:hAnsi="Times New Roman"/>
          <w:sz w:val="24"/>
          <w:szCs w:val="24"/>
        </w:rPr>
        <w:t>.</w:t>
      </w:r>
    </w:p>
    <w:p w14:paraId="4A20EA1D" w14:textId="018E5CA1" w:rsidR="00593FD7" w:rsidRPr="005453D0" w:rsidRDefault="005453D0" w:rsidP="00F45F93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en-GB"/>
        </w:rPr>
      </w:pPr>
      <w:r w:rsidRPr="005453D0">
        <w:rPr>
          <w:rFonts w:ascii="Times New Roman" w:hAnsi="Times New Roman"/>
          <w:sz w:val="24"/>
          <w:szCs w:val="24"/>
          <w:lang w:val="en-GB"/>
        </w:rPr>
        <w:t>The detector shall be manufactured in the year of supply</w:t>
      </w:r>
      <w:r w:rsidR="00593FD7" w:rsidRPr="005453D0">
        <w:rPr>
          <w:rFonts w:ascii="Times New Roman" w:hAnsi="Times New Roman"/>
          <w:sz w:val="24"/>
          <w:szCs w:val="24"/>
          <w:lang w:val="en-GB"/>
        </w:rPr>
        <w:t xml:space="preserve">. </w:t>
      </w:r>
    </w:p>
    <w:p w14:paraId="1A5B9ADE" w14:textId="77777777" w:rsidR="00384776" w:rsidRDefault="00384776" w:rsidP="00384776">
      <w:pPr>
        <w:jc w:val="both"/>
      </w:pPr>
    </w:p>
    <w:p w14:paraId="1A5B9AE3" w14:textId="4DF565D9" w:rsidR="00384776" w:rsidRPr="00346DEE" w:rsidRDefault="00406F73" w:rsidP="00346DEE">
      <w:pPr>
        <w:jc w:val="center"/>
      </w:pPr>
      <w:r>
        <w:t>_____________________________________</w:t>
      </w:r>
    </w:p>
    <w:p w14:paraId="1A5B9AE4" w14:textId="77777777" w:rsidR="00A7685F" w:rsidRDefault="00A7685F" w:rsidP="00A7685F"/>
    <w:p w14:paraId="1A5B9AE5" w14:textId="77777777" w:rsidR="00A7685F" w:rsidRPr="00920E5B" w:rsidRDefault="00A7685F" w:rsidP="00A7685F"/>
    <w:p w14:paraId="1A5B9AE6" w14:textId="77777777" w:rsidR="008A13BA" w:rsidRPr="00384776" w:rsidRDefault="008A13BA" w:rsidP="00384776"/>
    <w:sectPr w:rsidR="008A13BA" w:rsidRPr="00384776" w:rsidSect="00DA6416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54736" w14:textId="77777777" w:rsidR="006E1A3A" w:rsidRDefault="006E1A3A" w:rsidP="008F30FF">
      <w:r>
        <w:separator/>
      </w:r>
    </w:p>
  </w:endnote>
  <w:endnote w:type="continuationSeparator" w:id="0">
    <w:p w14:paraId="3379DA35" w14:textId="77777777" w:rsidR="006E1A3A" w:rsidRDefault="006E1A3A" w:rsidP="008F3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CF55F" w14:textId="77777777" w:rsidR="006E1A3A" w:rsidRDefault="006E1A3A" w:rsidP="008F30FF">
      <w:r>
        <w:separator/>
      </w:r>
    </w:p>
  </w:footnote>
  <w:footnote w:type="continuationSeparator" w:id="0">
    <w:p w14:paraId="2F83D1E3" w14:textId="77777777" w:rsidR="006E1A3A" w:rsidRDefault="006E1A3A" w:rsidP="008F3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7ECA7A7A"/>
    <w:name w:val="WW8Num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isLgl/>
      <w:lvlText w:val="%1.%2."/>
      <w:lvlJc w:val="left"/>
      <w:pPr>
        <w:ind w:left="983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0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1377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1814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891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2328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2405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2842" w:hanging="1800"/>
      </w:pPr>
      <w:rPr>
        <w:rFonts w:hint="default"/>
        <w:color w:val="FF0000"/>
      </w:r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25056C5A"/>
    <w:multiLevelType w:val="hybridMultilevel"/>
    <w:tmpl w:val="852A3968"/>
    <w:lvl w:ilvl="0" w:tplc="0427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586"/>
    <w:multiLevelType w:val="hybridMultilevel"/>
    <w:tmpl w:val="40F8F6E4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E4840"/>
    <w:multiLevelType w:val="hybridMultilevel"/>
    <w:tmpl w:val="4106D8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9E7F82"/>
    <w:multiLevelType w:val="hybridMultilevel"/>
    <w:tmpl w:val="B0067CD4"/>
    <w:lvl w:ilvl="0" w:tplc="66AE87E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C54DE3"/>
    <w:multiLevelType w:val="hybridMultilevel"/>
    <w:tmpl w:val="40F8F6E4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17235D"/>
    <w:multiLevelType w:val="hybridMultilevel"/>
    <w:tmpl w:val="DEC84A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3463CC"/>
    <w:multiLevelType w:val="hybridMultilevel"/>
    <w:tmpl w:val="888E4E7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E35B10"/>
    <w:multiLevelType w:val="hybridMultilevel"/>
    <w:tmpl w:val="6EC01BBC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2"/>
  </w:num>
  <w:num w:numId="7">
    <w:abstractNumId w:val="1"/>
    <w:lvlOverride w:ilvl="0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i-FI" w:vendorID="64" w:dllVersion="131078" w:nlCheck="1" w:checkStyle="0"/>
  <w:activeWritingStyle w:appName="MSWord" w:lang="en-GB" w:vendorID="64" w:dllVersion="131078" w:nlCheck="1" w:checkStyle="1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B1A"/>
    <w:rsid w:val="00015A69"/>
    <w:rsid w:val="0001666E"/>
    <w:rsid w:val="000352D2"/>
    <w:rsid w:val="000B4A2B"/>
    <w:rsid w:val="000B7A9F"/>
    <w:rsid w:val="000C2231"/>
    <w:rsid w:val="000C775A"/>
    <w:rsid w:val="000E3B6F"/>
    <w:rsid w:val="00121C7A"/>
    <w:rsid w:val="0013132F"/>
    <w:rsid w:val="0013687F"/>
    <w:rsid w:val="00186965"/>
    <w:rsid w:val="001B0533"/>
    <w:rsid w:val="001C37B6"/>
    <w:rsid w:val="00217B82"/>
    <w:rsid w:val="002242C9"/>
    <w:rsid w:val="00227FBC"/>
    <w:rsid w:val="002439A6"/>
    <w:rsid w:val="002471C3"/>
    <w:rsid w:val="00261705"/>
    <w:rsid w:val="002808A8"/>
    <w:rsid w:val="002927B8"/>
    <w:rsid w:val="002A2FC4"/>
    <w:rsid w:val="002C1448"/>
    <w:rsid w:val="002C3E24"/>
    <w:rsid w:val="002E1385"/>
    <w:rsid w:val="002E4BAF"/>
    <w:rsid w:val="002F1E40"/>
    <w:rsid w:val="002F711B"/>
    <w:rsid w:val="00303327"/>
    <w:rsid w:val="00313AEF"/>
    <w:rsid w:val="00345AA6"/>
    <w:rsid w:val="00346DEE"/>
    <w:rsid w:val="0035276D"/>
    <w:rsid w:val="003637D5"/>
    <w:rsid w:val="0036471C"/>
    <w:rsid w:val="00380C06"/>
    <w:rsid w:val="00384776"/>
    <w:rsid w:val="003A0722"/>
    <w:rsid w:val="003B33A2"/>
    <w:rsid w:val="003D0009"/>
    <w:rsid w:val="003D5D1A"/>
    <w:rsid w:val="003D6BC3"/>
    <w:rsid w:val="003E6661"/>
    <w:rsid w:val="003F3642"/>
    <w:rsid w:val="00406F73"/>
    <w:rsid w:val="00423ECD"/>
    <w:rsid w:val="00470917"/>
    <w:rsid w:val="00474B8F"/>
    <w:rsid w:val="0048114C"/>
    <w:rsid w:val="004A56E4"/>
    <w:rsid w:val="004C7F1B"/>
    <w:rsid w:val="004E0460"/>
    <w:rsid w:val="004F2B1F"/>
    <w:rsid w:val="00506ED0"/>
    <w:rsid w:val="005453D0"/>
    <w:rsid w:val="00547FA4"/>
    <w:rsid w:val="00551543"/>
    <w:rsid w:val="00553FD8"/>
    <w:rsid w:val="00571296"/>
    <w:rsid w:val="005759CA"/>
    <w:rsid w:val="005821F9"/>
    <w:rsid w:val="00583752"/>
    <w:rsid w:val="00591BC5"/>
    <w:rsid w:val="00593FD7"/>
    <w:rsid w:val="00597C91"/>
    <w:rsid w:val="005A0FC2"/>
    <w:rsid w:val="005B48CB"/>
    <w:rsid w:val="005C47CD"/>
    <w:rsid w:val="005D78F7"/>
    <w:rsid w:val="005F6081"/>
    <w:rsid w:val="006240C6"/>
    <w:rsid w:val="00653CDB"/>
    <w:rsid w:val="006801A6"/>
    <w:rsid w:val="006D2B04"/>
    <w:rsid w:val="006D3F18"/>
    <w:rsid w:val="006E1A3A"/>
    <w:rsid w:val="006F0F73"/>
    <w:rsid w:val="006F118B"/>
    <w:rsid w:val="006F7A16"/>
    <w:rsid w:val="00710388"/>
    <w:rsid w:val="0071580F"/>
    <w:rsid w:val="00760611"/>
    <w:rsid w:val="007A146A"/>
    <w:rsid w:val="007C059C"/>
    <w:rsid w:val="00815118"/>
    <w:rsid w:val="008353E6"/>
    <w:rsid w:val="0087708F"/>
    <w:rsid w:val="00877786"/>
    <w:rsid w:val="008A13BA"/>
    <w:rsid w:val="008B331D"/>
    <w:rsid w:val="008C03F4"/>
    <w:rsid w:val="008C6873"/>
    <w:rsid w:val="008D3C73"/>
    <w:rsid w:val="008E0D0E"/>
    <w:rsid w:val="008E68C4"/>
    <w:rsid w:val="008F30FF"/>
    <w:rsid w:val="00900ABE"/>
    <w:rsid w:val="00946AAF"/>
    <w:rsid w:val="00993843"/>
    <w:rsid w:val="009A04C4"/>
    <w:rsid w:val="009B622B"/>
    <w:rsid w:val="009C628A"/>
    <w:rsid w:val="009E4878"/>
    <w:rsid w:val="009E48E3"/>
    <w:rsid w:val="009F6408"/>
    <w:rsid w:val="00A119BD"/>
    <w:rsid w:val="00A14363"/>
    <w:rsid w:val="00A35DE0"/>
    <w:rsid w:val="00A7685F"/>
    <w:rsid w:val="00AA4E99"/>
    <w:rsid w:val="00AD04B4"/>
    <w:rsid w:val="00AE175B"/>
    <w:rsid w:val="00B10129"/>
    <w:rsid w:val="00B20837"/>
    <w:rsid w:val="00BB04DF"/>
    <w:rsid w:val="00BE0008"/>
    <w:rsid w:val="00BF1A22"/>
    <w:rsid w:val="00C0089E"/>
    <w:rsid w:val="00C35B1A"/>
    <w:rsid w:val="00C53E5E"/>
    <w:rsid w:val="00C66D63"/>
    <w:rsid w:val="00CF0F08"/>
    <w:rsid w:val="00D17B67"/>
    <w:rsid w:val="00D50054"/>
    <w:rsid w:val="00DA5818"/>
    <w:rsid w:val="00DA6416"/>
    <w:rsid w:val="00DC6CA8"/>
    <w:rsid w:val="00DD5889"/>
    <w:rsid w:val="00DE3186"/>
    <w:rsid w:val="00DE6EF9"/>
    <w:rsid w:val="00E046D7"/>
    <w:rsid w:val="00E13114"/>
    <w:rsid w:val="00E251AF"/>
    <w:rsid w:val="00E41FE1"/>
    <w:rsid w:val="00E52DDB"/>
    <w:rsid w:val="00E77A56"/>
    <w:rsid w:val="00E872CA"/>
    <w:rsid w:val="00E96F64"/>
    <w:rsid w:val="00ED6C3A"/>
    <w:rsid w:val="00F45F93"/>
    <w:rsid w:val="00F62CE0"/>
    <w:rsid w:val="00F914DF"/>
    <w:rsid w:val="00FC3EED"/>
    <w:rsid w:val="00FC4584"/>
    <w:rsid w:val="00FD0EC5"/>
    <w:rsid w:val="00FD1637"/>
    <w:rsid w:val="00FF4B17"/>
    <w:rsid w:val="00FF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B9AA5"/>
  <w15:docId w15:val="{0011FA63-ED53-4F22-8C5C-41520BA51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3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7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75B"/>
    <w:rPr>
      <w:rFonts w:ascii="Tahoma" w:eastAsia="Times New Roman" w:hAnsi="Tahoma" w:cs="Tahoma"/>
      <w:sz w:val="16"/>
      <w:szCs w:val="16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E48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48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4878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48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4878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8F30F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30FF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8F30F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30FF"/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0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F11D5-6004-406E-9AE5-9880FF344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RIST</dc:creator>
  <cp:lastModifiedBy>Windows User</cp:lastModifiedBy>
  <cp:revision>9</cp:revision>
  <cp:lastPrinted>2019-08-06T10:56:00Z</cp:lastPrinted>
  <dcterms:created xsi:type="dcterms:W3CDTF">2022-09-21T10:54:00Z</dcterms:created>
  <dcterms:modified xsi:type="dcterms:W3CDTF">2025-09-16T04:07:00Z</dcterms:modified>
</cp:coreProperties>
</file>